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C82" w:rsidRPr="007F7C82" w:rsidRDefault="007F7C82" w:rsidP="007F7C82">
      <w:pPr>
        <w:rPr>
          <w:sz w:val="28"/>
          <w:szCs w:val="28"/>
          <w:lang w:val="tt-RU"/>
        </w:rPr>
      </w:pPr>
      <w:r w:rsidRPr="007F7C82">
        <w:rPr>
          <w:rFonts w:eastAsia="Calibri"/>
          <w:i/>
          <w:noProof/>
          <w:lang w:eastAsia="ru-RU"/>
        </w:rPr>
        <w:drawing>
          <wp:inline distT="0" distB="0" distL="0" distR="0">
            <wp:extent cx="8345964" cy="7881620"/>
            <wp:effectExtent l="3493" t="0" r="1587" b="1588"/>
            <wp:docPr id="1" name="Рисунок 1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347955" cy="788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tt-RU"/>
        </w:rPr>
        <w:t xml:space="preserve">                                                          </w:t>
      </w:r>
      <w:r>
        <w:rPr>
          <w:sz w:val="28"/>
          <w:szCs w:val="28"/>
          <w:lang w:val="tt-RU"/>
        </w:rPr>
        <w:t xml:space="preserve">                               </w:t>
      </w:r>
      <w:bookmarkStart w:id="0" w:name="_GoBack"/>
      <w:bookmarkEnd w:id="0"/>
    </w:p>
    <w:p w:rsidR="007F7C82" w:rsidRDefault="007F7C82" w:rsidP="007F7C82">
      <w:pPr>
        <w:tabs>
          <w:tab w:val="left" w:pos="900"/>
        </w:tabs>
        <w:jc w:val="center"/>
        <w:rPr>
          <w:rFonts w:eastAsia="Calibri"/>
          <w:b/>
          <w:lang w:val="tt-RU"/>
        </w:rPr>
      </w:pPr>
      <w:r>
        <w:rPr>
          <w:b/>
          <w:color w:val="000000"/>
          <w:szCs w:val="20"/>
          <w:lang w:eastAsia="ru-RU"/>
        </w:rPr>
        <w:lastRenderedPageBreak/>
        <w:t>Планируемые результаты изучения предмета</w:t>
      </w:r>
    </w:p>
    <w:p w:rsidR="007F7C82" w:rsidRDefault="007F7C82" w:rsidP="007F7C82">
      <w:pPr>
        <w:tabs>
          <w:tab w:val="left" w:pos="900"/>
        </w:tabs>
        <w:jc w:val="both"/>
        <w:rPr>
          <w:rFonts w:eastAsia="Calibri"/>
          <w:lang w:val="tt-RU"/>
        </w:rPr>
      </w:pPr>
    </w:p>
    <w:tbl>
      <w:tblPr>
        <w:tblW w:w="153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702"/>
        <w:gridCol w:w="3121"/>
        <w:gridCol w:w="3686"/>
        <w:gridCol w:w="3261"/>
        <w:gridCol w:w="2836"/>
      </w:tblGrid>
      <w:tr w:rsidR="007F7C82" w:rsidTr="007F7C82">
        <w:trPr>
          <w:trHeight w:val="10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Название отдела</w:t>
            </w:r>
          </w:p>
        </w:tc>
        <w:tc>
          <w:tcPr>
            <w:tcW w:w="6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suppressAutoHyphens w:val="0"/>
              <w:ind w:firstLine="709"/>
              <w:jc w:val="both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Предметные результаты </w:t>
            </w:r>
            <w:r>
              <w:rPr>
                <w:rFonts w:eastAsia="Calibri"/>
                <w:lang w:eastAsia="en-US"/>
              </w:rPr>
              <w:t>: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suppressAutoHyphens w:val="0"/>
              <w:ind w:firstLine="709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b/>
                <w:bCs/>
                <w:lang w:val="tt-RU" w:eastAsia="en-US"/>
              </w:rPr>
              <w:t>Метапредметные результаты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suppressAutoHyphens w:val="0"/>
              <w:jc w:val="both"/>
              <w:rPr>
                <w:rFonts w:eastAsia="Calibri"/>
                <w:b/>
                <w:bCs/>
                <w:lang w:val="tt-RU" w:eastAsia="en-US"/>
              </w:rPr>
            </w:pPr>
            <w:r>
              <w:rPr>
                <w:rFonts w:eastAsia="Calibri"/>
                <w:b/>
                <w:bCs/>
                <w:lang w:val="tt-RU" w:eastAsia="en-US"/>
              </w:rPr>
              <w:t>Личностные результаты:</w:t>
            </w:r>
          </w:p>
        </w:tc>
      </w:tr>
      <w:tr w:rsidR="007F7C82" w:rsidTr="007F7C82">
        <w:trPr>
          <w:trHeight w:val="8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82" w:rsidRDefault="007F7C82">
            <w:pPr>
              <w:suppressAutoHyphens w:val="0"/>
              <w:rPr>
                <w:b/>
                <w:lang w:val="tt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82" w:rsidRDefault="007F7C82">
            <w:pPr>
              <w:suppressAutoHyphens w:val="0"/>
              <w:rPr>
                <w:b/>
                <w:lang w:val="tt-RU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ученик научится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получает возможность учиться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82" w:rsidRDefault="007F7C82">
            <w:pPr>
              <w:suppressAutoHyphens w:val="0"/>
              <w:rPr>
                <w:rFonts w:eastAsia="Calibri"/>
                <w:lang w:val="tt-RU" w:eastAsia="en-US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7C82" w:rsidRDefault="007F7C82">
            <w:pPr>
              <w:suppressAutoHyphens w:val="0"/>
              <w:rPr>
                <w:rFonts w:eastAsia="Calibri"/>
                <w:b/>
                <w:bCs/>
                <w:lang w:val="tt-RU" w:eastAsia="en-US"/>
              </w:rPr>
            </w:pPr>
          </w:p>
        </w:tc>
      </w:tr>
      <w:tr w:rsidR="007F7C82" w:rsidTr="007F7C82">
        <w:trPr>
          <w:trHeight w:val="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2" w:rsidRDefault="007F7C82">
            <w:pPr>
              <w:jc w:val="both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2" w:rsidRDefault="007F7C82">
            <w:pPr>
              <w:jc w:val="both"/>
              <w:rPr>
                <w:iCs/>
              </w:rPr>
            </w:pPr>
            <w:r>
              <w:t>Звуки и буквы/</w:t>
            </w:r>
            <w:r>
              <w:rPr>
                <w:lang w:val="tt-RU"/>
              </w:rPr>
              <w:t xml:space="preserve"> Авазлар һәм хәрефләр</w:t>
            </w:r>
          </w:p>
          <w:p w:rsidR="007F7C82" w:rsidRDefault="007F7C82">
            <w:pPr>
              <w:keepNext/>
              <w:jc w:val="both"/>
              <w:outlineLvl w:val="1"/>
              <w:rPr>
                <w:bCs/>
              </w:rPr>
            </w:pPr>
            <w:proofErr w:type="gramStart"/>
            <w:r>
              <w:rPr>
                <w:bCs/>
                <w:iCs/>
              </w:rPr>
              <w:t>Слово./</w:t>
            </w:r>
            <w:proofErr w:type="gramEnd"/>
            <w:r>
              <w:rPr>
                <w:lang w:val="tt-RU"/>
              </w:rPr>
              <w:t xml:space="preserve"> Сүз</w:t>
            </w:r>
          </w:p>
          <w:p w:rsidR="007F7C82" w:rsidRDefault="007F7C82">
            <w:pPr>
              <w:jc w:val="both"/>
            </w:pPr>
            <w:r>
              <w:t xml:space="preserve">Морфология </w:t>
            </w:r>
          </w:p>
          <w:p w:rsidR="007F7C82" w:rsidRDefault="007F7C82">
            <w:pPr>
              <w:outlineLvl w:val="0"/>
              <w:rPr>
                <w:noProof/>
                <w:sz w:val="28"/>
                <w:szCs w:val="28"/>
              </w:rPr>
            </w:pPr>
            <w:r>
              <w:t xml:space="preserve">Имя </w:t>
            </w:r>
            <w:proofErr w:type="gramStart"/>
            <w:r>
              <w:t>существительное./</w:t>
            </w:r>
            <w:proofErr w:type="spellStart"/>
            <w:proofErr w:type="gramEnd"/>
            <w:r>
              <w:t>Исем</w:t>
            </w:r>
            <w:proofErr w:type="spellEnd"/>
          </w:p>
          <w:p w:rsidR="007F7C82" w:rsidRDefault="007F7C82">
            <w:pPr>
              <w:jc w:val="both"/>
            </w:pPr>
            <w:r>
              <w:t>Глагол. /</w:t>
            </w:r>
            <w:proofErr w:type="spellStart"/>
            <w:r>
              <w:t>Фигыль</w:t>
            </w:r>
            <w:proofErr w:type="spellEnd"/>
          </w:p>
          <w:p w:rsidR="007F7C82" w:rsidRDefault="007F7C82">
            <w:pPr>
              <w:outlineLvl w:val="0"/>
            </w:pPr>
            <w:r>
              <w:t xml:space="preserve">Имя </w:t>
            </w:r>
            <w:proofErr w:type="gramStart"/>
            <w:r>
              <w:t>прилагательное./</w:t>
            </w:r>
            <w:proofErr w:type="gramEnd"/>
            <w:r>
              <w:t xml:space="preserve"> </w:t>
            </w:r>
            <w:proofErr w:type="spellStart"/>
            <w:r>
              <w:t>Сыйфат</w:t>
            </w:r>
            <w:proofErr w:type="spellEnd"/>
          </w:p>
          <w:p w:rsidR="007F7C82" w:rsidRDefault="007F7C82">
            <w:pPr>
              <w:keepNext/>
              <w:jc w:val="both"/>
              <w:outlineLvl w:val="1"/>
              <w:rPr>
                <w:iCs/>
              </w:rPr>
            </w:pPr>
            <w:r>
              <w:rPr>
                <w:bCs/>
                <w:iCs/>
              </w:rPr>
              <w:t>Синтаксис.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2" w:rsidRDefault="007F7C82">
            <w:pPr>
              <w:spacing w:line="3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235" w:lineRule="auto"/>
              <w:ind w:right="124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      </w:r>
          </w:p>
          <w:p w:rsidR="007F7C82" w:rsidRDefault="007F7C82">
            <w:pPr>
              <w:spacing w:line="1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– </w:t>
            </w:r>
            <w:proofErr w:type="spellStart"/>
            <w:r>
              <w:rPr>
                <w:rFonts w:cs="Arial"/>
                <w:szCs w:val="20"/>
              </w:rPr>
              <w:t>воспризводить</w:t>
            </w:r>
            <w:proofErr w:type="spellEnd"/>
            <w:r>
              <w:rPr>
                <w:rFonts w:cs="Arial"/>
                <w:szCs w:val="20"/>
              </w:rPr>
              <w:t xml:space="preserve"> наизусть тексты рифмовок, стихотворений, песен;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3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9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235" w:lineRule="auto"/>
              <w:ind w:right="78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- участвовать в элементарном диалоге-расспросе, задавая вопросы собеседнику и отвечая на его вопросы; - воспроизводить наизусть небольшие </w:t>
            </w:r>
            <w:r>
              <w:rPr>
                <w:rFonts w:cs="Arial"/>
                <w:szCs w:val="20"/>
              </w:rPr>
              <w:lastRenderedPageBreak/>
              <w:t>произведения детского фольклора, детские песни;</w:t>
            </w:r>
          </w:p>
          <w:p w:rsidR="007F7C82" w:rsidRDefault="007F7C82">
            <w:pPr>
              <w:spacing w:line="4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составлять краткую характеристику персонажа;</w:t>
            </w: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кратко излагать содержание прочитанного текста.</w:t>
            </w:r>
          </w:p>
          <w:p w:rsidR="007F7C82" w:rsidRDefault="007F7C82">
            <w:pPr>
              <w:spacing w:line="8" w:lineRule="exact"/>
              <w:jc w:val="both"/>
              <w:rPr>
                <w:rFonts w:cs="Arial"/>
                <w:b/>
                <w:sz w:val="23"/>
                <w:szCs w:val="20"/>
              </w:rPr>
            </w:pPr>
          </w:p>
          <w:p w:rsidR="007F7C82" w:rsidRDefault="007F7C82">
            <w:pPr>
              <w:spacing w:line="237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– понимать на слух речь учителя по ведению урока, высказывания одноклассников, небольшие</w:t>
            </w: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bookmarkStart w:id="1" w:name="page27"/>
            <w:bookmarkEnd w:id="1"/>
            <w:r>
              <w:rPr>
                <w:rFonts w:cs="Arial"/>
                <w:szCs w:val="20"/>
              </w:rPr>
              <w:t>тексты и сообщения, построенные на изученном речевом материале;</w:t>
            </w:r>
          </w:p>
          <w:p w:rsidR="007F7C82" w:rsidRDefault="007F7C82">
            <w:pPr>
              <w:spacing w:line="15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9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0" w:lineRule="atLeast"/>
              <w:ind w:right="8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воспринимать на слух текст, построенный на изученном языковом материале, и полностью понимать содержащуюся в нем информацию; - использовать контекстуальную и языковую догадку при восприятии на слух текстов, содержащих некоторые незнакомые слова.</w:t>
            </w:r>
          </w:p>
          <w:p w:rsidR="007F7C82" w:rsidRDefault="007F7C82">
            <w:pPr>
              <w:spacing w:line="1" w:lineRule="exact"/>
              <w:ind w:firstLine="708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2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b/>
                <w:i/>
                <w:szCs w:val="20"/>
              </w:rPr>
              <w:t xml:space="preserve">-  </w:t>
            </w:r>
            <w:r>
              <w:rPr>
                <w:rFonts w:cs="Arial"/>
                <w:szCs w:val="20"/>
              </w:rPr>
              <w:t>соотносить графический образ слова с его звуковым образом;</w:t>
            </w:r>
          </w:p>
          <w:p w:rsidR="007F7C82" w:rsidRDefault="007F7C82">
            <w:pPr>
              <w:spacing w:line="15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– формулировать простые выводы на основе </w:t>
            </w:r>
            <w:r>
              <w:rPr>
                <w:rFonts w:cs="Arial"/>
                <w:szCs w:val="20"/>
              </w:rPr>
              <w:lastRenderedPageBreak/>
              <w:t>информации, которая содержится в тексте;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догадываться о значении незнакомых слов по контексту;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не обращать внимания на незнакомые слова, не мешающие понять основное содержание текста.</w:t>
            </w: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 xml:space="preserve"> </w:t>
            </w:r>
          </w:p>
          <w:p w:rsidR="007F7C82" w:rsidRDefault="007F7C82">
            <w:pPr>
              <w:spacing w:line="14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Выпускник научится:</w:t>
            </w: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различать звуки речи</w:t>
            </w: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выделять гласные и согласные из прослушанного слова;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tabs>
                <w:tab w:val="left" w:pos="130"/>
              </w:tabs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определить количество и последовательность букв и звуков;</w:t>
            </w:r>
          </w:p>
          <w:p w:rsidR="007F7C82" w:rsidRDefault="007F7C82">
            <w:pPr>
              <w:spacing w:line="10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5" w:lineRule="auto"/>
              <w:ind w:right="100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- сравнивать слова, отделяющихся друг от друга одним или </w:t>
            </w:r>
            <w:proofErr w:type="gramStart"/>
            <w:r>
              <w:rPr>
                <w:rFonts w:cs="Arial"/>
                <w:szCs w:val="20"/>
              </w:rPr>
              <w:t>несколькими  буквами</w:t>
            </w:r>
            <w:proofErr w:type="gramEnd"/>
            <w:r>
              <w:rPr>
                <w:rFonts w:cs="Arial"/>
                <w:szCs w:val="20"/>
              </w:rPr>
              <w:t xml:space="preserve"> (звуками). </w:t>
            </w:r>
          </w:p>
          <w:p w:rsidR="007F7C82" w:rsidRDefault="007F7C82">
            <w:pPr>
              <w:spacing w:line="235" w:lineRule="auto"/>
              <w:ind w:right="-1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-определять гласные и согласные, твердые и мягкие, ударные и безударных, звонкие и глухие согласные.</w:t>
            </w:r>
          </w:p>
          <w:p w:rsidR="007F7C82" w:rsidRDefault="007F7C82">
            <w:pPr>
              <w:spacing w:line="4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tabs>
                <w:tab w:val="left" w:pos="210"/>
              </w:tabs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делить слова на слоги. Определять ударный слог.</w:t>
            </w:r>
          </w:p>
          <w:p w:rsidR="007F7C82" w:rsidRDefault="007F7C82">
            <w:pPr>
              <w:spacing w:line="2" w:lineRule="exact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spacing w:line="21" w:lineRule="exact"/>
              <w:jc w:val="both"/>
              <w:rPr>
                <w:rFonts w:cs="Arial"/>
                <w:b/>
                <w:szCs w:val="20"/>
              </w:rPr>
            </w:pPr>
          </w:p>
          <w:p w:rsidR="007F7C82" w:rsidRDefault="007F7C82">
            <w:pPr>
              <w:spacing w:line="244" w:lineRule="auto"/>
              <w:ind w:right="-1"/>
              <w:jc w:val="both"/>
              <w:rPr>
                <w:rFonts w:cs="Arial"/>
                <w:b/>
                <w:sz w:val="23"/>
                <w:szCs w:val="20"/>
              </w:rPr>
            </w:pPr>
            <w:r>
              <w:rPr>
                <w:rFonts w:cs="Arial"/>
                <w:b/>
                <w:sz w:val="23"/>
                <w:szCs w:val="20"/>
              </w:rPr>
              <w:lastRenderedPageBreak/>
              <w:t>Графика.</w:t>
            </w:r>
          </w:p>
          <w:p w:rsidR="007F7C82" w:rsidRDefault="007F7C82">
            <w:pPr>
              <w:spacing w:line="244" w:lineRule="auto"/>
              <w:ind w:right="-1"/>
              <w:jc w:val="both"/>
              <w:rPr>
                <w:rFonts w:cs="Arial"/>
                <w:b/>
                <w:sz w:val="23"/>
                <w:szCs w:val="20"/>
              </w:rPr>
            </w:pPr>
            <w:r>
              <w:rPr>
                <w:rFonts w:cs="Arial"/>
                <w:sz w:val="23"/>
                <w:szCs w:val="20"/>
              </w:rPr>
              <w:t>Выпускник научится:</w:t>
            </w:r>
          </w:p>
          <w:p w:rsidR="007F7C82" w:rsidRDefault="007F7C82">
            <w:pPr>
              <w:spacing w:line="2" w:lineRule="exact"/>
              <w:jc w:val="both"/>
              <w:rPr>
                <w:rFonts w:cs="Arial"/>
                <w:b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4"/>
                <w:tab w:val="num" w:pos="360"/>
              </w:tabs>
              <w:suppressAutoHyphens w:val="0"/>
              <w:spacing w:line="232" w:lineRule="auto"/>
              <w:ind w:right="76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- различать буквы и звуки, гласные и согласные звуки, мягкие и твердые гласные и их буквенные обозначения, буквы </w:t>
            </w:r>
            <w:r>
              <w:rPr>
                <w:rFonts w:cs="Arial"/>
                <w:b/>
                <w:szCs w:val="20"/>
              </w:rPr>
              <w:t>е, ë</w:t>
            </w:r>
            <w:r>
              <w:rPr>
                <w:rFonts w:cs="Arial"/>
                <w:szCs w:val="20"/>
              </w:rPr>
              <w:t xml:space="preserve">, </w:t>
            </w:r>
            <w:r>
              <w:rPr>
                <w:rFonts w:cs="Arial"/>
                <w:b/>
                <w:szCs w:val="20"/>
              </w:rPr>
              <w:t>ю,</w:t>
            </w:r>
            <w:r>
              <w:rPr>
                <w:rFonts w:cs="Arial"/>
                <w:szCs w:val="20"/>
              </w:rPr>
              <w:t xml:space="preserve"> </w:t>
            </w:r>
            <w:r>
              <w:rPr>
                <w:rFonts w:cs="Arial"/>
                <w:b/>
                <w:szCs w:val="20"/>
              </w:rPr>
              <w:t>я, т</w:t>
            </w:r>
            <w:r>
              <w:rPr>
                <w:rFonts w:cs="Arial"/>
                <w:szCs w:val="20"/>
              </w:rPr>
              <w:t xml:space="preserve">вердый </w:t>
            </w:r>
            <w:r>
              <w:rPr>
                <w:rFonts w:cs="Arial"/>
                <w:b/>
                <w:szCs w:val="20"/>
              </w:rPr>
              <w:t>(ъ)</w:t>
            </w:r>
            <w:r>
              <w:rPr>
                <w:rFonts w:cs="Arial"/>
                <w:szCs w:val="20"/>
              </w:rPr>
              <w:t xml:space="preserve"> и мягкий </w:t>
            </w:r>
            <w:r>
              <w:rPr>
                <w:rFonts w:cs="Arial"/>
                <w:b/>
                <w:szCs w:val="20"/>
              </w:rPr>
              <w:t>(ь)</w:t>
            </w:r>
            <w:r>
              <w:rPr>
                <w:rFonts w:cs="Arial"/>
                <w:szCs w:val="20"/>
              </w:rPr>
              <w:t xml:space="preserve"> знаки.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сравнить мягкое и твердое произношение слов.</w:t>
            </w: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 - определить значение гласных в твердом и мягком произношении слов.</w:t>
            </w:r>
          </w:p>
          <w:p w:rsidR="007F7C82" w:rsidRDefault="007F7C82">
            <w:pPr>
              <w:spacing w:line="9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279"/>
                <w:tab w:val="num" w:pos="360"/>
              </w:tabs>
              <w:suppressAutoHyphens w:val="0"/>
              <w:spacing w:line="232" w:lineRule="auto"/>
              <w:jc w:val="both"/>
              <w:rPr>
                <w:rFonts w:cs="Arial"/>
                <w:b/>
                <w:szCs w:val="20"/>
              </w:rPr>
            </w:pPr>
            <w:r>
              <w:rPr>
                <w:rFonts w:cs="Arial"/>
                <w:szCs w:val="20"/>
              </w:rPr>
              <w:t>.</w:t>
            </w:r>
          </w:p>
          <w:p w:rsidR="007F7C82" w:rsidRDefault="007F7C82">
            <w:pPr>
              <w:spacing w:line="4" w:lineRule="exact"/>
              <w:jc w:val="both"/>
              <w:rPr>
                <w:rFonts w:cs="Arial"/>
                <w:b/>
                <w:szCs w:val="20"/>
              </w:rPr>
            </w:pPr>
          </w:p>
          <w:p w:rsidR="007F7C82" w:rsidRDefault="007F7C82">
            <w:pPr>
              <w:spacing w:line="0" w:lineRule="atLeast"/>
              <w:jc w:val="both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 xml:space="preserve"> Слово и предложение</w:t>
            </w: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Выпускник научится:</w:t>
            </w: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-определять лексическое значение слова;</w:t>
            </w: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-выделять слова из предложения;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-наблюдать над порядком расположения слов в </w:t>
            </w:r>
            <w:proofErr w:type="gramStart"/>
            <w:r>
              <w:rPr>
                <w:rFonts w:cs="Arial"/>
                <w:szCs w:val="20"/>
              </w:rPr>
              <w:t>предложении,  изменить</w:t>
            </w:r>
            <w:proofErr w:type="gramEnd"/>
            <w:r>
              <w:rPr>
                <w:rFonts w:cs="Arial"/>
                <w:szCs w:val="20"/>
              </w:rPr>
              <w:t xml:space="preserve"> порядок слов в предложении.</w:t>
            </w:r>
          </w:p>
          <w:p w:rsidR="007F7C82" w:rsidRDefault="007F7C82">
            <w:pPr>
              <w:spacing w:line="2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16" w:lineRule="exact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spacing w:line="247" w:lineRule="auto"/>
              <w:ind w:right="-1"/>
              <w:jc w:val="both"/>
              <w:rPr>
                <w:rFonts w:cs="Arial"/>
                <w:b/>
                <w:sz w:val="23"/>
                <w:szCs w:val="20"/>
              </w:rPr>
            </w:pPr>
            <w:r>
              <w:rPr>
                <w:rFonts w:cs="Arial"/>
                <w:b/>
                <w:sz w:val="23"/>
                <w:szCs w:val="20"/>
              </w:rPr>
              <w:t xml:space="preserve">Орфография. </w:t>
            </w:r>
          </w:p>
          <w:p w:rsidR="007F7C82" w:rsidRDefault="007F7C82">
            <w:pPr>
              <w:spacing w:line="247" w:lineRule="auto"/>
              <w:ind w:right="-1"/>
              <w:jc w:val="both"/>
              <w:rPr>
                <w:rFonts w:cs="Arial"/>
                <w:b/>
                <w:sz w:val="23"/>
                <w:szCs w:val="20"/>
              </w:rPr>
            </w:pPr>
            <w:r>
              <w:rPr>
                <w:rFonts w:cs="Arial"/>
                <w:b/>
                <w:sz w:val="23"/>
                <w:szCs w:val="20"/>
              </w:rPr>
              <w:t>Выпускник научится:</w:t>
            </w: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210"/>
                <w:tab w:val="num" w:pos="360"/>
              </w:tabs>
              <w:suppressAutoHyphens w:val="0"/>
              <w:spacing w:line="232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с правилами орфографии, освоит раздельное написание слов;</w:t>
            </w:r>
          </w:p>
          <w:p w:rsidR="007F7C82" w:rsidRDefault="007F7C82">
            <w:pPr>
              <w:spacing w:line="16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88"/>
                <w:tab w:val="num" w:pos="360"/>
              </w:tabs>
              <w:suppressAutoHyphens w:val="0"/>
              <w:spacing w:line="232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lastRenderedPageBreak/>
              <w:t xml:space="preserve">писать буквы </w:t>
            </w:r>
            <w:r>
              <w:rPr>
                <w:rFonts w:cs="Arial"/>
                <w:b/>
                <w:szCs w:val="20"/>
              </w:rPr>
              <w:t>о</w:t>
            </w:r>
            <w:r>
              <w:rPr>
                <w:rFonts w:cs="Arial"/>
                <w:szCs w:val="20"/>
              </w:rPr>
              <w:t xml:space="preserve"> и </w:t>
            </w:r>
            <w:r>
              <w:rPr>
                <w:rFonts w:cs="Arial"/>
                <w:b/>
                <w:szCs w:val="20"/>
              </w:rPr>
              <w:t>ө</w:t>
            </w:r>
            <w:r>
              <w:rPr>
                <w:rFonts w:cs="Arial"/>
                <w:szCs w:val="20"/>
              </w:rPr>
              <w:t xml:space="preserve"> в первом слоге татарских слов, заглавную букву в начале предложения, знаки препинания – точка, вопросительный и восклицательный знаки в конце </w:t>
            </w:r>
            <w:proofErr w:type="gramStart"/>
            <w:r>
              <w:rPr>
                <w:rFonts w:cs="Arial"/>
                <w:szCs w:val="20"/>
              </w:rPr>
              <w:t>предложения;.</w:t>
            </w:r>
            <w:proofErr w:type="gramEnd"/>
          </w:p>
          <w:p w:rsidR="007F7C82" w:rsidRDefault="007F7C82">
            <w:pPr>
              <w:spacing w:line="2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pStyle w:val="a4"/>
              <w:tabs>
                <w:tab w:val="left" w:pos="1890"/>
              </w:tabs>
              <w:rPr>
                <w:kern w:val="2"/>
              </w:rPr>
            </w:pPr>
            <w:r>
              <w:rPr>
                <w:kern w:val="2"/>
              </w:rPr>
              <w:t xml:space="preserve">                                               </w:t>
            </w:r>
          </w:p>
          <w:p w:rsidR="007F7C82" w:rsidRDefault="007F7C82">
            <w:pPr>
              <w:jc w:val="both"/>
              <w:rPr>
                <w:b/>
                <w:lang w:val="tt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2" w:rsidRDefault="007F7C82">
            <w:pPr>
              <w:spacing w:line="10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2" w:lineRule="auto"/>
              <w:ind w:right="12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</w:t>
            </w:r>
          </w:p>
          <w:p w:rsidR="007F7C82" w:rsidRDefault="007F7C82">
            <w:pPr>
              <w:spacing w:line="9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7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-понимать содержание прочитанного или прослушанного текста;</w:t>
            </w:r>
          </w:p>
          <w:p w:rsidR="007F7C82" w:rsidRDefault="007F7C82">
            <w:pPr>
              <w:spacing w:line="237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-составить небольшие тексты с использованием сюжетных картин, на основе личных наблюдений.</w:t>
            </w:r>
          </w:p>
          <w:p w:rsidR="007F7C82" w:rsidRDefault="007F7C82">
            <w:pPr>
              <w:spacing w:line="8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232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создавать тексты по предложенному заголовку;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подробно или выборочно пересказывать текст;</w:t>
            </w: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пересказывать текст от другого лица;</w:t>
            </w:r>
          </w:p>
          <w:p w:rsidR="007F7C82" w:rsidRDefault="007F7C82">
            <w:pPr>
              <w:spacing w:line="3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составлять устный рассказ на определенную тему;</w:t>
            </w:r>
          </w:p>
          <w:p w:rsidR="007F7C82" w:rsidRDefault="007F7C82">
            <w:pPr>
              <w:spacing w:line="16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4"/>
                <w:tab w:val="num" w:pos="360"/>
              </w:tabs>
              <w:suppressAutoHyphens w:val="0"/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</w:t>
            </w:r>
            <w:r>
              <w:rPr>
                <w:rFonts w:cs="Arial"/>
                <w:szCs w:val="20"/>
              </w:rPr>
              <w:lastRenderedPageBreak/>
              <w:t>(электронная почта, Интернет и другие виды и способы связи).</w:t>
            </w:r>
          </w:p>
          <w:p w:rsidR="007F7C82" w:rsidRDefault="007F7C82">
            <w:pPr>
              <w:spacing w:line="16" w:lineRule="exact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spacing w:line="235" w:lineRule="auto"/>
              <w:ind w:right="130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воспроизводить графически и каллиграфически корректно все буквы татарского алфавита (</w:t>
            </w:r>
            <w:proofErr w:type="spellStart"/>
            <w:r>
              <w:rPr>
                <w:rFonts w:cs="Arial"/>
                <w:szCs w:val="20"/>
              </w:rPr>
              <w:t>полупечатное</w:t>
            </w:r>
            <w:proofErr w:type="spellEnd"/>
            <w:r>
              <w:rPr>
                <w:rFonts w:cs="Arial"/>
                <w:szCs w:val="20"/>
              </w:rPr>
              <w:t xml:space="preserve"> написание букв, буквосочетаний, слов); -соотносить графический образ слова с его звуковым образом;</w:t>
            </w:r>
          </w:p>
          <w:p w:rsidR="007F7C82" w:rsidRDefault="007F7C82">
            <w:pPr>
              <w:spacing w:line="16" w:lineRule="exact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-отличать буквы от транскрипционных значков; сравнивать и анализировать буквосочетания и их транскрипцию; -выполнять лексико-грамматические упражнения;</w:t>
            </w:r>
          </w:p>
          <w:p w:rsidR="007F7C82" w:rsidRDefault="007F7C82">
            <w:pPr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-отвечать письменно на вопросы.</w:t>
            </w:r>
          </w:p>
          <w:p w:rsidR="007F7C82" w:rsidRDefault="007F7C82">
            <w:pPr>
              <w:spacing w:line="4" w:lineRule="exact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spacing w:line="1" w:lineRule="exact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spacing w:line="3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0" w:lineRule="atLeast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составлять рассказ в письменной форме по плану/ключевым словам;</w:t>
            </w: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50"/>
                <w:tab w:val="num" w:pos="360"/>
              </w:tabs>
              <w:suppressAutoHyphens w:val="0"/>
              <w:spacing w:line="235" w:lineRule="auto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заполнять простую анкету.</w:t>
            </w:r>
          </w:p>
          <w:p w:rsidR="007F7C82" w:rsidRDefault="007F7C82">
            <w:pPr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      </w:r>
          </w:p>
          <w:p w:rsidR="007F7C82" w:rsidRDefault="007F7C82">
            <w:pPr>
              <w:spacing w:line="5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lastRenderedPageBreak/>
              <w:t>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      </w: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49"/>
                <w:tab w:val="num" w:pos="360"/>
              </w:tabs>
              <w:suppressAutoHyphens w:val="0"/>
              <w:spacing w:line="232" w:lineRule="auto"/>
              <w:ind w:right="680"/>
              <w:jc w:val="both"/>
              <w:rPr>
                <w:rFonts w:cs="Arial"/>
                <w:szCs w:val="20"/>
              </w:rPr>
            </w:pPr>
            <w:bookmarkStart w:id="2" w:name="page28"/>
            <w:bookmarkEnd w:id="2"/>
            <w:r>
              <w:rPr>
                <w:rFonts w:cs="Arial"/>
                <w:szCs w:val="20"/>
              </w:rPr>
              <w:t>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</w:t>
            </w: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49"/>
                <w:tab w:val="num" w:pos="360"/>
              </w:tabs>
              <w:suppressAutoHyphens w:val="0"/>
              <w:spacing w:line="232" w:lineRule="auto"/>
              <w:ind w:right="680"/>
              <w:jc w:val="both"/>
              <w:rPr>
                <w:rFonts w:cs="Arial"/>
                <w:szCs w:val="20"/>
              </w:rPr>
            </w:pPr>
          </w:p>
          <w:p w:rsidR="007F7C82" w:rsidRDefault="007F7C82">
            <w:pPr>
              <w:jc w:val="both"/>
              <w:rPr>
                <w:b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2" w:rsidRDefault="007F7C82">
            <w:pPr>
              <w:tabs>
                <w:tab w:val="left" w:pos="298"/>
              </w:tabs>
              <w:suppressAutoHyphens w:val="0"/>
              <w:spacing w:line="235" w:lineRule="auto"/>
              <w:ind w:right="2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lastRenderedPageBreak/>
              <w:t>овладение орфоэпическими, лексическими и грамматическими нормами татарского языка, первоначальными сведениями о татарском речевом этикете, умение выборочного использования языкового материала, необходимого для коммуникации в объеме изученного программного материала;</w:t>
            </w:r>
          </w:p>
          <w:p w:rsidR="007F7C82" w:rsidRDefault="007F7C82">
            <w:pPr>
              <w:spacing w:line="4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210"/>
                <w:tab w:val="num" w:pos="360"/>
              </w:tabs>
              <w:suppressAutoHyphens w:val="0"/>
              <w:spacing w:line="235" w:lineRule="auto"/>
              <w:jc w:val="both"/>
              <w:rPr>
                <w:rFonts w:cs="Arial"/>
                <w:szCs w:val="20"/>
              </w:rPr>
            </w:pPr>
            <w:proofErr w:type="gramStart"/>
            <w:r>
              <w:rPr>
                <w:rFonts w:cs="Arial"/>
                <w:szCs w:val="20"/>
              </w:rPr>
              <w:t>использование  полученных</w:t>
            </w:r>
            <w:proofErr w:type="gramEnd"/>
            <w:r>
              <w:rPr>
                <w:rFonts w:cs="Arial"/>
                <w:szCs w:val="20"/>
              </w:rPr>
              <w:t xml:space="preserve">  знаний  по  татарскому  языку  в  познавательной  и  коммуникативной</w:t>
            </w:r>
          </w:p>
          <w:p w:rsidR="007F7C82" w:rsidRDefault="007F7C82">
            <w:pPr>
              <w:spacing w:line="16" w:lineRule="exact"/>
              <w:jc w:val="both"/>
              <w:rPr>
                <w:rFonts w:cs="Arial"/>
                <w:sz w:val="20"/>
                <w:szCs w:val="20"/>
              </w:rPr>
            </w:pPr>
          </w:p>
          <w:p w:rsidR="007F7C82" w:rsidRDefault="007F7C82">
            <w:pPr>
              <w:spacing w:line="232" w:lineRule="auto"/>
              <w:ind w:right="2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деятельности при различных жизненных ситуациях (в учебном процессе и во внеклассных мероприятиях).</w:t>
            </w:r>
          </w:p>
          <w:p w:rsidR="007F7C82" w:rsidRDefault="007F7C82">
            <w:pPr>
              <w:jc w:val="both"/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250"/>
                <w:tab w:val="num" w:pos="360"/>
              </w:tabs>
              <w:suppressAutoHyphens w:val="0"/>
              <w:spacing w:line="232" w:lineRule="auto"/>
              <w:ind w:right="2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овладение первоначальными знаниями о единстве и многообразии языкового и культурного пространства народов Российской Федерации;</w:t>
            </w:r>
          </w:p>
          <w:p w:rsidR="007F7C82" w:rsidRDefault="007F7C82">
            <w:pPr>
              <w:spacing w:line="11" w:lineRule="exact"/>
              <w:jc w:val="both"/>
              <w:rPr>
                <w:rFonts w:cs="Arial"/>
                <w:szCs w:val="20"/>
              </w:rPr>
            </w:pP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207"/>
                <w:tab w:val="num" w:pos="360"/>
              </w:tabs>
              <w:suppressAutoHyphens w:val="0"/>
              <w:spacing w:line="232" w:lineRule="auto"/>
              <w:ind w:right="2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воспитание позитивного отношения к овладению литературными нормами устной и письменной речи;</w:t>
            </w:r>
          </w:p>
          <w:p w:rsidR="007F7C82" w:rsidRDefault="007F7C82" w:rsidP="00E121B0">
            <w:pPr>
              <w:numPr>
                <w:ilvl w:val="0"/>
                <w:numId w:val="1"/>
              </w:numPr>
              <w:tabs>
                <w:tab w:val="clear" w:pos="0"/>
                <w:tab w:val="left" w:pos="164"/>
                <w:tab w:val="num" w:pos="360"/>
              </w:tabs>
              <w:suppressAutoHyphens w:val="0"/>
              <w:spacing w:line="232" w:lineRule="auto"/>
              <w:ind w:right="20"/>
              <w:jc w:val="both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осознание языка как значимой части национальной культуры, как средства общения между разными народами.</w:t>
            </w:r>
          </w:p>
          <w:p w:rsidR="007F7C82" w:rsidRDefault="007F7C82">
            <w:pPr>
              <w:jc w:val="both"/>
              <w:rPr>
                <w:b/>
              </w:rPr>
            </w:pPr>
          </w:p>
        </w:tc>
      </w:tr>
    </w:tbl>
    <w:p w:rsidR="007F7C82" w:rsidRDefault="007F7C82" w:rsidP="007F7C82">
      <w:pPr>
        <w:shd w:val="clear" w:color="auto" w:fill="FFFFFF"/>
        <w:rPr>
          <w:b/>
          <w:lang w:val="tt-RU"/>
        </w:rPr>
      </w:pPr>
    </w:p>
    <w:p w:rsidR="007F7C82" w:rsidRDefault="007F7C82" w:rsidP="007F7C82">
      <w:pPr>
        <w:shd w:val="clear" w:color="auto" w:fill="FFFFFF"/>
        <w:jc w:val="center"/>
        <w:rPr>
          <w:b/>
          <w:lang w:val="tt-RU"/>
        </w:rPr>
      </w:pPr>
    </w:p>
    <w:p w:rsidR="007F7C82" w:rsidRDefault="007F7C82" w:rsidP="007F7C82">
      <w:pPr>
        <w:shd w:val="clear" w:color="auto" w:fill="FFFFFF"/>
        <w:jc w:val="center"/>
        <w:rPr>
          <w:b/>
          <w:bCs/>
          <w:noProof/>
          <w:spacing w:val="-10"/>
          <w:lang w:val="tt-RU"/>
        </w:rPr>
      </w:pPr>
      <w:r>
        <w:rPr>
          <w:b/>
          <w:lang w:val="tt-RU"/>
        </w:rPr>
        <w:t>Содержание учебного предмета</w:t>
      </w:r>
    </w:p>
    <w:tbl>
      <w:tblPr>
        <w:tblpPr w:leftFromText="180" w:rightFromText="180" w:vertAnchor="text" w:horzAnchor="margin" w:tblpX="-311" w:tblpY="167"/>
        <w:tblW w:w="15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337"/>
        <w:gridCol w:w="12303"/>
      </w:tblGrid>
      <w:tr w:rsidR="007F7C82" w:rsidTr="007F7C82">
        <w:trPr>
          <w:trHeight w:val="820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№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7C82" w:rsidRDefault="007F7C82">
            <w:pPr>
              <w:spacing w:line="256" w:lineRule="auto"/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Название</w:t>
            </w:r>
            <w:proofErr w:type="spellEnd"/>
            <w:r>
              <w:rPr>
                <w:color w:val="000000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lang w:val="en-US"/>
              </w:rPr>
              <w:t>раздела</w:t>
            </w:r>
            <w:proofErr w:type="spellEnd"/>
          </w:p>
        </w:tc>
        <w:tc>
          <w:tcPr>
            <w:tcW w:w="122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7C82" w:rsidRDefault="007F7C82">
            <w:pPr>
              <w:spacing w:line="256" w:lineRule="auto"/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Краткое</w:t>
            </w:r>
            <w:proofErr w:type="spellEnd"/>
            <w:r>
              <w:rPr>
                <w:color w:val="000000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lang w:val="en-US"/>
              </w:rPr>
              <w:t>содержание</w:t>
            </w:r>
            <w:proofErr w:type="spellEnd"/>
          </w:p>
        </w:tc>
      </w:tr>
      <w:tr w:rsidR="007F7C82" w:rsidTr="007F7C82">
        <w:trPr>
          <w:trHeight w:val="820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ind w:firstLine="708"/>
              <w:jc w:val="both"/>
              <w:rPr>
                <w:b/>
                <w:iCs/>
              </w:rPr>
            </w:pPr>
            <w:r>
              <w:rPr>
                <w:b/>
              </w:rPr>
              <w:t>Звуки и буквы</w:t>
            </w:r>
          </w:p>
          <w:p w:rsidR="007F7C82" w:rsidRDefault="007F7C82">
            <w:pPr>
              <w:suppressAutoHyphens w:val="0"/>
              <w:spacing w:line="23" w:lineRule="atLeast"/>
              <w:jc w:val="both"/>
              <w:rPr>
                <w:b/>
                <w:noProof/>
                <w:lang w:val="tt-RU"/>
              </w:rPr>
            </w:pPr>
          </w:p>
        </w:tc>
        <w:tc>
          <w:tcPr>
            <w:tcW w:w="122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82" w:rsidRDefault="007F7C82">
            <w:pPr>
              <w:ind w:firstLine="708"/>
              <w:jc w:val="both"/>
            </w:pPr>
            <w:r>
              <w:t xml:space="preserve">Гласные звуки. Сингармонизм. Правописание букв, обозначающих гласные звуки. </w:t>
            </w:r>
          </w:p>
          <w:p w:rsidR="007F7C82" w:rsidRDefault="007F7C82">
            <w:pPr>
              <w:ind w:firstLine="708"/>
              <w:jc w:val="both"/>
            </w:pPr>
            <w:proofErr w:type="gramStart"/>
            <w:r>
              <w:t>Гласные  [</w:t>
            </w:r>
            <w:proofErr w:type="gramEnd"/>
            <w:r>
              <w:t xml:space="preserve">а], [э], [о], [ө], [ы] в татарском и русском языках. Буквы </w:t>
            </w:r>
            <w:r>
              <w:rPr>
                <w:b/>
              </w:rPr>
              <w:t>я, ю, е</w:t>
            </w:r>
            <w:r>
              <w:t xml:space="preserve"> и </w:t>
            </w:r>
            <w:proofErr w:type="spellStart"/>
            <w:r>
              <w:t>првописание</w:t>
            </w:r>
            <w:proofErr w:type="spellEnd"/>
            <w:r>
              <w:t xml:space="preserve"> слов с ними. </w:t>
            </w:r>
          </w:p>
          <w:p w:rsidR="007F7C82" w:rsidRDefault="007F7C82">
            <w:pPr>
              <w:ind w:firstLine="708"/>
              <w:jc w:val="both"/>
            </w:pPr>
            <w:r>
              <w:t>Согласные звонкие и глухие. Произношение согласных [w], [</w:t>
            </w:r>
            <w:proofErr w:type="spellStart"/>
            <w:r>
              <w:t>гъ</w:t>
            </w:r>
            <w:proofErr w:type="spellEnd"/>
            <w:r>
              <w:t>], [</w:t>
            </w:r>
            <w:proofErr w:type="spellStart"/>
            <w:r>
              <w:t>къ</w:t>
            </w:r>
            <w:proofErr w:type="spellEnd"/>
            <w:r>
              <w:t xml:space="preserve">], [х], [ч]; [җ], [ң], [һ]. </w:t>
            </w:r>
          </w:p>
          <w:p w:rsidR="007F7C82" w:rsidRDefault="007F7C82">
            <w:pPr>
              <w:ind w:firstLine="708"/>
              <w:jc w:val="both"/>
              <w:rPr>
                <w:b/>
                <w:i/>
              </w:rPr>
            </w:pPr>
            <w:r>
              <w:t xml:space="preserve">Правописание и произношение слов с буквами </w:t>
            </w:r>
            <w:r>
              <w:rPr>
                <w:b/>
              </w:rPr>
              <w:t>ц, щ, ъ, ь.</w:t>
            </w:r>
          </w:p>
          <w:p w:rsidR="007F7C82" w:rsidRDefault="007F7C82">
            <w:pPr>
              <w:ind w:firstLine="708"/>
              <w:jc w:val="both"/>
            </w:pPr>
            <w:r>
              <w:t xml:space="preserve">Словарные и объяснительные диктанты. </w:t>
            </w:r>
          </w:p>
          <w:p w:rsidR="007F7C82" w:rsidRDefault="007F7C82">
            <w:pPr>
              <w:jc w:val="center"/>
              <w:rPr>
                <w:b/>
              </w:rPr>
            </w:pPr>
          </w:p>
          <w:p w:rsidR="007F7C82" w:rsidRDefault="007F7C82">
            <w:pPr>
              <w:pStyle w:val="a3"/>
              <w:jc w:val="both"/>
              <w:rPr>
                <w:b/>
                <w:noProof/>
              </w:rPr>
            </w:pPr>
          </w:p>
        </w:tc>
      </w:tr>
      <w:tr w:rsidR="007F7C82" w:rsidTr="007F7C82">
        <w:trPr>
          <w:trHeight w:val="820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keepNext/>
              <w:ind w:firstLine="708"/>
              <w:jc w:val="both"/>
              <w:outlineLvl w:val="1"/>
              <w:rPr>
                <w:b/>
                <w:bCs/>
              </w:rPr>
            </w:pPr>
            <w:r>
              <w:rPr>
                <w:b/>
                <w:bCs/>
                <w:iCs/>
              </w:rPr>
              <w:t>Слово.</w:t>
            </w:r>
          </w:p>
          <w:p w:rsidR="007F7C82" w:rsidRDefault="007F7C82">
            <w:pPr>
              <w:jc w:val="both"/>
              <w:rPr>
                <w:lang w:val="tt-RU" w:eastAsia="en-US"/>
              </w:rPr>
            </w:pPr>
          </w:p>
        </w:tc>
        <w:tc>
          <w:tcPr>
            <w:tcW w:w="122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82" w:rsidRDefault="007F7C82">
            <w:pPr>
              <w:ind w:firstLine="708"/>
              <w:jc w:val="both"/>
            </w:pPr>
            <w:r>
              <w:t>Слог. Понятие о словесном ударении.</w:t>
            </w:r>
          </w:p>
          <w:p w:rsidR="007F7C82" w:rsidRDefault="007F7C82">
            <w:pPr>
              <w:ind w:firstLine="708"/>
              <w:jc w:val="both"/>
            </w:pPr>
            <w:r>
              <w:t xml:space="preserve">Корень слова. </w:t>
            </w:r>
          </w:p>
          <w:p w:rsidR="007F7C82" w:rsidRDefault="007F7C82">
            <w:pPr>
              <w:tabs>
                <w:tab w:val="num" w:pos="0"/>
              </w:tabs>
              <w:ind w:firstLine="708"/>
              <w:jc w:val="both"/>
              <w:rPr>
                <w:lang w:eastAsia="en-US"/>
              </w:rPr>
            </w:pPr>
          </w:p>
        </w:tc>
      </w:tr>
      <w:tr w:rsidR="007F7C82" w:rsidTr="007F7C82">
        <w:trPr>
          <w:trHeight w:val="2993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lastRenderedPageBreak/>
              <w:t>3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ind w:firstLine="708"/>
              <w:jc w:val="both"/>
              <w:rPr>
                <w:b/>
              </w:rPr>
            </w:pPr>
            <w:r>
              <w:rPr>
                <w:b/>
              </w:rPr>
              <w:t>Морфология.</w:t>
            </w:r>
          </w:p>
          <w:p w:rsidR="007F7C82" w:rsidRDefault="007F7C82">
            <w:pPr>
              <w:ind w:firstLine="708"/>
              <w:jc w:val="both"/>
              <w:rPr>
                <w:b/>
              </w:rPr>
            </w:pPr>
            <w:r>
              <w:rPr>
                <w:b/>
              </w:rPr>
              <w:t xml:space="preserve">Имя существительное. </w:t>
            </w:r>
          </w:p>
          <w:p w:rsidR="007F7C82" w:rsidRDefault="007F7C8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22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82" w:rsidRDefault="007F7C82">
            <w:pPr>
              <w:ind w:firstLine="708"/>
              <w:jc w:val="both"/>
            </w:pPr>
            <w:r>
              <w:t xml:space="preserve">Правописание собственных имен. Формы единственного и множественного числа. Правописание аффиксов множественного числа, </w:t>
            </w:r>
            <w:proofErr w:type="spellStart"/>
            <w:r>
              <w:t>соспоставление</w:t>
            </w:r>
            <w:proofErr w:type="spellEnd"/>
            <w:r>
              <w:t xml:space="preserve"> их с русским языком. </w:t>
            </w:r>
          </w:p>
          <w:p w:rsidR="007F7C82" w:rsidRDefault="007F7C82">
            <w:pPr>
              <w:tabs>
                <w:tab w:val="num" w:pos="0"/>
              </w:tabs>
              <w:ind w:firstLine="708"/>
              <w:jc w:val="both"/>
              <w:rPr>
                <w:b/>
              </w:rPr>
            </w:pPr>
            <w:r>
              <w:rPr>
                <w:b/>
              </w:rPr>
              <w:t>.</w:t>
            </w:r>
          </w:p>
          <w:p w:rsidR="007F7C82" w:rsidRDefault="007F7C82">
            <w:pPr>
              <w:jc w:val="both"/>
              <w:rPr>
                <w:lang w:eastAsia="en-US"/>
              </w:rPr>
            </w:pPr>
          </w:p>
        </w:tc>
      </w:tr>
      <w:tr w:rsidR="007F7C82" w:rsidTr="007F7C82">
        <w:trPr>
          <w:trHeight w:val="1281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4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ind w:firstLine="708"/>
              <w:jc w:val="both"/>
              <w:rPr>
                <w:b/>
              </w:rPr>
            </w:pPr>
            <w:r>
              <w:rPr>
                <w:b/>
              </w:rPr>
              <w:t xml:space="preserve">Глагол. </w:t>
            </w:r>
          </w:p>
          <w:p w:rsidR="007F7C82" w:rsidRDefault="007F7C82">
            <w:pPr>
              <w:jc w:val="both"/>
              <w:rPr>
                <w:lang w:val="tt-RU" w:eastAsia="en-US"/>
              </w:rPr>
            </w:pPr>
          </w:p>
        </w:tc>
        <w:tc>
          <w:tcPr>
            <w:tcW w:w="122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C82" w:rsidRDefault="007F7C82">
            <w:pPr>
              <w:ind w:firstLine="708"/>
              <w:jc w:val="both"/>
            </w:pPr>
            <w:r>
              <w:t xml:space="preserve">Понятие о временах глагола. Сопоставление с русским языком. </w:t>
            </w:r>
          </w:p>
          <w:p w:rsidR="007F7C82" w:rsidRDefault="007F7C82">
            <w:pPr>
              <w:jc w:val="both"/>
              <w:rPr>
                <w:lang w:val="tt-RU" w:eastAsia="en-US"/>
              </w:rPr>
            </w:pPr>
          </w:p>
        </w:tc>
      </w:tr>
      <w:tr w:rsidR="007F7C82" w:rsidTr="007F7C82">
        <w:trPr>
          <w:trHeight w:val="172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5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ind w:firstLine="708"/>
              <w:jc w:val="both"/>
              <w:rPr>
                <w:b/>
              </w:rPr>
            </w:pPr>
            <w:r>
              <w:rPr>
                <w:b/>
              </w:rPr>
              <w:t xml:space="preserve">Имя прилагательное. </w:t>
            </w:r>
          </w:p>
          <w:p w:rsidR="007F7C82" w:rsidRDefault="007F7C82">
            <w:pPr>
              <w:suppressAutoHyphens w:val="0"/>
              <w:spacing w:line="23" w:lineRule="atLeast"/>
              <w:jc w:val="both"/>
              <w:rPr>
                <w:lang w:val="tt-RU" w:eastAsia="en-US"/>
              </w:rPr>
            </w:pPr>
          </w:p>
        </w:tc>
        <w:tc>
          <w:tcPr>
            <w:tcW w:w="1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ind w:firstLine="708"/>
              <w:jc w:val="both"/>
            </w:pPr>
            <w:r>
              <w:t xml:space="preserve">Употребление прилагательных в речи. Особенности прилагательных в татарском и русском языках. </w:t>
            </w:r>
          </w:p>
          <w:p w:rsidR="007F7C82" w:rsidRDefault="007F7C82">
            <w:pPr>
              <w:jc w:val="both"/>
              <w:rPr>
                <w:lang w:eastAsia="en-US"/>
              </w:rPr>
            </w:pPr>
          </w:p>
        </w:tc>
      </w:tr>
      <w:tr w:rsidR="007F7C82" w:rsidTr="007F7C82">
        <w:trPr>
          <w:trHeight w:val="126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6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keepNext/>
              <w:ind w:firstLine="708"/>
              <w:jc w:val="both"/>
              <w:outlineLvl w:val="1"/>
              <w:rPr>
                <w:b/>
                <w:bCs/>
              </w:rPr>
            </w:pPr>
            <w:r>
              <w:rPr>
                <w:b/>
                <w:bCs/>
                <w:iCs/>
              </w:rPr>
              <w:t>Синтаксис.</w:t>
            </w:r>
          </w:p>
          <w:p w:rsidR="007F7C82" w:rsidRDefault="007F7C82">
            <w:pPr>
              <w:jc w:val="both"/>
              <w:rPr>
                <w:lang w:eastAsia="en-US"/>
              </w:rPr>
            </w:pPr>
          </w:p>
        </w:tc>
        <w:tc>
          <w:tcPr>
            <w:tcW w:w="1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7C82" w:rsidRDefault="007F7C82">
            <w:pPr>
              <w:ind w:firstLine="708"/>
              <w:jc w:val="both"/>
            </w:pPr>
            <w:r>
              <w:t xml:space="preserve">Составление словосочетаний и предложений. Порядок слов (главных </w:t>
            </w:r>
            <w:proofErr w:type="gramStart"/>
            <w:r>
              <w:t>членов)  в</w:t>
            </w:r>
            <w:proofErr w:type="gramEnd"/>
            <w:r>
              <w:t xml:space="preserve"> предложении, сопоставление с русским языком. </w:t>
            </w:r>
          </w:p>
          <w:p w:rsidR="007F7C82" w:rsidRDefault="007F7C82">
            <w:pPr>
              <w:keepNext/>
              <w:ind w:firstLine="708"/>
              <w:jc w:val="both"/>
              <w:outlineLvl w:val="1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Обобщенное повторение за год.</w:t>
            </w:r>
          </w:p>
          <w:p w:rsidR="007F7C82" w:rsidRDefault="007F7C82">
            <w:pPr>
              <w:suppressAutoHyphens w:val="0"/>
              <w:spacing w:line="23" w:lineRule="atLeast"/>
              <w:jc w:val="both"/>
              <w:rPr>
                <w:lang w:eastAsia="en-US"/>
              </w:rPr>
            </w:pPr>
            <w:r>
              <w:rPr>
                <w:b/>
              </w:rPr>
              <w:t>Развитие связной речи</w:t>
            </w:r>
          </w:p>
        </w:tc>
      </w:tr>
      <w:tr w:rsidR="007F7C82" w:rsidTr="007F7C82">
        <w:trPr>
          <w:trHeight w:val="10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7C82" w:rsidRDefault="007F7C82">
            <w:pPr>
              <w:pStyle w:val="a3"/>
              <w:jc w:val="both"/>
              <w:rPr>
                <w:b/>
                <w:noProof/>
                <w:lang w:val="tt-RU"/>
              </w:rPr>
            </w:pPr>
            <w:r>
              <w:rPr>
                <w:b/>
                <w:noProof/>
                <w:lang w:val="tt-RU"/>
              </w:rPr>
              <w:t>7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7C82" w:rsidRDefault="007F7C82">
            <w:pPr>
              <w:suppressAutoHyphens w:val="0"/>
              <w:jc w:val="both"/>
            </w:pPr>
          </w:p>
        </w:tc>
        <w:tc>
          <w:tcPr>
            <w:tcW w:w="1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7C82" w:rsidRDefault="007F7C82">
            <w:pPr>
              <w:keepNext/>
              <w:ind w:firstLine="708"/>
              <w:jc w:val="both"/>
              <w:outlineLvl w:val="1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Обобщенное повторение за год</w:t>
            </w:r>
          </w:p>
        </w:tc>
      </w:tr>
    </w:tbl>
    <w:p w:rsidR="007F7C82" w:rsidRDefault="007F7C82" w:rsidP="007F7C82">
      <w:pPr>
        <w:spacing w:before="100" w:beforeAutospacing="1" w:after="100" w:afterAutospacing="1"/>
        <w:jc w:val="both"/>
        <w:rPr>
          <w:lang w:val="tt-RU" w:eastAsia="ru-RU"/>
        </w:rPr>
      </w:pPr>
    </w:p>
    <w:p w:rsidR="000E503B" w:rsidRDefault="000E503B"/>
    <w:sectPr w:rsidR="000E503B" w:rsidSect="007F7C8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C82"/>
    <w:rsid w:val="000E503B"/>
    <w:rsid w:val="007F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50CF4"/>
  <w15:chartTrackingRefBased/>
  <w15:docId w15:val="{79C082F4-D07E-4437-9542-A82314E1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C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C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4">
    <w:name w:val="List Paragraph"/>
    <w:basedOn w:val="a"/>
    <w:uiPriority w:val="34"/>
    <w:qFormat/>
    <w:rsid w:val="007F7C82"/>
    <w:pPr>
      <w:ind w:left="720"/>
      <w:contextualSpacing/>
    </w:pPr>
    <w:rPr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6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2022-10-14T17:57:00Z</dcterms:created>
  <dcterms:modified xsi:type="dcterms:W3CDTF">2022-10-14T18:00:00Z</dcterms:modified>
</cp:coreProperties>
</file>